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E1C48" w14:textId="77777777" w:rsidR="00EC1396" w:rsidRPr="0082649C" w:rsidRDefault="00EC1396" w:rsidP="00EC1396">
      <w:pPr>
        <w:rPr>
          <w:lang w:val="en-GB"/>
        </w:rPr>
      </w:pPr>
      <w:r w:rsidRPr="0082649C">
        <w:rPr>
          <w:lang w:val="en-GB"/>
        </w:rPr>
        <w:t>[Head]</w:t>
      </w:r>
    </w:p>
    <w:p w14:paraId="26EFC00A" w14:textId="725B31E5" w:rsidR="00EC1396" w:rsidRPr="0082649C" w:rsidRDefault="00EC1396" w:rsidP="00EC1396">
      <w:pPr>
        <w:rPr>
          <w:lang w:val="en-GB"/>
        </w:rPr>
      </w:pPr>
      <w:r w:rsidRPr="0082649C">
        <w:rPr>
          <w:lang w:val="en-GB"/>
        </w:rPr>
        <w:t xml:space="preserve">The Open Industry 4.0 Alliance is growing </w:t>
      </w:r>
      <w:proofErr w:type="gramStart"/>
      <w:r w:rsidRPr="0082649C">
        <w:rPr>
          <w:lang w:val="en-GB"/>
        </w:rPr>
        <w:t>up</w:t>
      </w:r>
      <w:proofErr w:type="gramEnd"/>
    </w:p>
    <w:p w14:paraId="56A70DDB" w14:textId="6C2E8035" w:rsidR="00EC1396" w:rsidRPr="0082649C" w:rsidRDefault="00EC1396" w:rsidP="00EC1396">
      <w:pPr>
        <w:rPr>
          <w:i/>
          <w:iCs/>
          <w:lang w:val="en-GB"/>
        </w:rPr>
      </w:pPr>
      <w:r w:rsidRPr="0082649C">
        <w:rPr>
          <w:i/>
          <w:iCs/>
          <w:lang w:val="en-GB"/>
        </w:rPr>
        <w:t>Since its inception three years ago, the Open Industry 4.0 Alliance has grown to over 100 members. It has remained true to its "practitioner alliance" principle. Following an organi</w:t>
      </w:r>
      <w:r w:rsidR="0082649C" w:rsidRPr="0082649C">
        <w:rPr>
          <w:i/>
          <w:iCs/>
          <w:lang w:val="en-GB"/>
        </w:rPr>
        <w:t>s</w:t>
      </w:r>
      <w:r w:rsidRPr="0082649C">
        <w:rPr>
          <w:i/>
          <w:iCs/>
          <w:lang w:val="en-GB"/>
        </w:rPr>
        <w:t xml:space="preserve">ational realignment last fall, </w:t>
      </w:r>
      <w:proofErr w:type="spellStart"/>
      <w:r w:rsidRPr="0082649C">
        <w:rPr>
          <w:i/>
          <w:iCs/>
          <w:lang w:val="en-GB"/>
        </w:rPr>
        <w:t>Dr.</w:t>
      </w:r>
      <w:proofErr w:type="spellEnd"/>
      <w:r w:rsidRPr="0082649C">
        <w:rPr>
          <w:i/>
          <w:iCs/>
          <w:lang w:val="en-GB"/>
        </w:rPr>
        <w:t xml:space="preserve"> Christian Liedtke, the Alliance's newly elected CEO, and </w:t>
      </w:r>
      <w:proofErr w:type="spellStart"/>
      <w:r w:rsidRPr="0082649C">
        <w:rPr>
          <w:i/>
          <w:iCs/>
          <w:lang w:val="en-GB"/>
        </w:rPr>
        <w:t>Ekrem</w:t>
      </w:r>
      <w:proofErr w:type="spellEnd"/>
      <w:r w:rsidRPr="0082649C">
        <w:rPr>
          <w:i/>
          <w:iCs/>
          <w:lang w:val="en-GB"/>
        </w:rPr>
        <w:t xml:space="preserve"> </w:t>
      </w:r>
      <w:proofErr w:type="spellStart"/>
      <w:r w:rsidRPr="0082649C">
        <w:rPr>
          <w:i/>
          <w:iCs/>
          <w:lang w:val="en-GB"/>
        </w:rPr>
        <w:t>Yigitdoel</w:t>
      </w:r>
      <w:proofErr w:type="spellEnd"/>
      <w:r w:rsidRPr="0082649C">
        <w:rPr>
          <w:i/>
          <w:iCs/>
          <w:lang w:val="en-GB"/>
        </w:rPr>
        <w:t xml:space="preserve">, Managing Director of the Alliance, </w:t>
      </w:r>
      <w:r w:rsidR="00D136AA">
        <w:rPr>
          <w:i/>
          <w:iCs/>
          <w:lang w:val="en-GB"/>
        </w:rPr>
        <w:t>discuss</w:t>
      </w:r>
      <w:r w:rsidRPr="0082649C">
        <w:rPr>
          <w:i/>
          <w:iCs/>
          <w:lang w:val="en-GB"/>
        </w:rPr>
        <w:t xml:space="preserve"> the Alliance's current </w:t>
      </w:r>
      <w:r w:rsidR="009F0F65">
        <w:rPr>
          <w:i/>
          <w:iCs/>
          <w:lang w:val="en-GB"/>
        </w:rPr>
        <w:t>priorities</w:t>
      </w:r>
      <w:r w:rsidRPr="0082649C">
        <w:rPr>
          <w:i/>
          <w:iCs/>
          <w:lang w:val="en-GB"/>
        </w:rPr>
        <w:t xml:space="preserve">. </w:t>
      </w:r>
    </w:p>
    <w:p w14:paraId="61CB7CAC" w14:textId="27926EC4" w:rsidR="00EC1396" w:rsidRPr="0082649C" w:rsidRDefault="00EC1396" w:rsidP="00EC1396">
      <w:pPr>
        <w:rPr>
          <w:b/>
          <w:bCs/>
          <w:lang w:val="en-GB"/>
        </w:rPr>
      </w:pPr>
      <w:r w:rsidRPr="0082649C">
        <w:rPr>
          <w:b/>
          <w:bCs/>
          <w:lang w:val="en-GB"/>
        </w:rPr>
        <w:t xml:space="preserve">There are numerous associations that also deal with the topic of </w:t>
      </w:r>
      <w:r w:rsidR="0083329C" w:rsidRPr="0082649C">
        <w:rPr>
          <w:b/>
          <w:bCs/>
          <w:lang w:val="en-GB"/>
        </w:rPr>
        <w:t>“</w:t>
      </w:r>
      <w:r w:rsidRPr="0082649C">
        <w:rPr>
          <w:b/>
          <w:bCs/>
          <w:lang w:val="en-GB"/>
        </w:rPr>
        <w:t>Industry 4.0</w:t>
      </w:r>
      <w:r w:rsidR="00D852A6">
        <w:rPr>
          <w:b/>
          <w:bCs/>
          <w:lang w:val="en-GB"/>
        </w:rPr>
        <w:t>”</w:t>
      </w:r>
      <w:r w:rsidRPr="0082649C">
        <w:rPr>
          <w:b/>
          <w:bCs/>
          <w:lang w:val="en-GB"/>
        </w:rPr>
        <w:t xml:space="preserve">. What distinguishes </w:t>
      </w:r>
      <w:r w:rsidR="002A5B56" w:rsidRPr="0082649C">
        <w:rPr>
          <w:b/>
          <w:bCs/>
          <w:lang w:val="en-GB"/>
        </w:rPr>
        <w:t xml:space="preserve">the </w:t>
      </w:r>
      <w:r w:rsidRPr="0082649C">
        <w:rPr>
          <w:b/>
          <w:bCs/>
          <w:lang w:val="en-GB"/>
        </w:rPr>
        <w:t>Allian</w:t>
      </w:r>
      <w:r w:rsidR="002A5B56" w:rsidRPr="0082649C">
        <w:rPr>
          <w:b/>
          <w:bCs/>
          <w:lang w:val="en-GB"/>
        </w:rPr>
        <w:t>ce</w:t>
      </w:r>
      <w:r w:rsidRPr="0082649C">
        <w:rPr>
          <w:b/>
          <w:bCs/>
          <w:lang w:val="en-GB"/>
        </w:rPr>
        <w:t xml:space="preserve"> from them? </w:t>
      </w:r>
    </w:p>
    <w:p w14:paraId="567AC4D3" w14:textId="6DB41DC6" w:rsidR="00EC1396" w:rsidRPr="0082649C" w:rsidRDefault="002C7665" w:rsidP="00EC1396">
      <w:pPr>
        <w:rPr>
          <w:lang w:val="en-GB"/>
        </w:rPr>
      </w:pPr>
      <w:r w:rsidRPr="0082649C">
        <w:rPr>
          <w:lang w:val="en-GB"/>
        </w:rPr>
        <w:t>Christian Liedtke</w:t>
      </w:r>
      <w:r w:rsidR="00EC1396" w:rsidRPr="0082649C">
        <w:rPr>
          <w:lang w:val="en-GB"/>
        </w:rPr>
        <w:t xml:space="preserve">: One major difference is that we cover many industries and many disciplines. </w:t>
      </w:r>
      <w:r w:rsidR="00664275" w:rsidRPr="0082649C">
        <w:rPr>
          <w:lang w:val="en-GB"/>
        </w:rPr>
        <w:t>T</w:t>
      </w:r>
      <w:r w:rsidR="00EC1396" w:rsidRPr="0082649C">
        <w:rPr>
          <w:lang w:val="en-GB"/>
        </w:rPr>
        <w:t xml:space="preserve">ake the </w:t>
      </w:r>
      <w:r w:rsidR="006604F5" w:rsidRPr="0082649C">
        <w:rPr>
          <w:lang w:val="en-GB"/>
        </w:rPr>
        <w:t xml:space="preserve">area </w:t>
      </w:r>
      <w:r w:rsidR="00EC1396" w:rsidRPr="0082649C">
        <w:rPr>
          <w:lang w:val="en-GB"/>
        </w:rPr>
        <w:t>of welding robots</w:t>
      </w:r>
      <w:r w:rsidR="00D136AA">
        <w:rPr>
          <w:lang w:val="en-GB"/>
        </w:rPr>
        <w:t>.</w:t>
      </w:r>
      <w:r w:rsidR="00EC1396" w:rsidRPr="0082649C">
        <w:rPr>
          <w:lang w:val="en-GB"/>
        </w:rPr>
        <w:t xml:space="preserve"> </w:t>
      </w:r>
      <w:r w:rsidR="00D136AA">
        <w:rPr>
          <w:lang w:val="en-GB"/>
        </w:rPr>
        <w:t>A</w:t>
      </w:r>
      <w:r w:rsidR="00EC1396" w:rsidRPr="0082649C">
        <w:rPr>
          <w:lang w:val="en-GB"/>
        </w:rPr>
        <w:t xml:space="preserve"> manufacturer </w:t>
      </w:r>
      <w:r w:rsidR="00102BB1" w:rsidRPr="0082649C">
        <w:rPr>
          <w:lang w:val="en-GB"/>
        </w:rPr>
        <w:t>of welding robots</w:t>
      </w:r>
      <w:r w:rsidR="00280C6F">
        <w:rPr>
          <w:lang w:val="en-GB"/>
        </w:rPr>
        <w:t xml:space="preserve"> specifies</w:t>
      </w:r>
      <w:r w:rsidR="00EC1396" w:rsidRPr="0082649C">
        <w:rPr>
          <w:lang w:val="en-GB"/>
        </w:rPr>
        <w:t xml:space="preserve"> </w:t>
      </w:r>
      <w:r w:rsidR="006B26E8" w:rsidRPr="0082649C">
        <w:rPr>
          <w:lang w:val="en-GB"/>
        </w:rPr>
        <w:t xml:space="preserve">the </w:t>
      </w:r>
      <w:r w:rsidR="00EC1396" w:rsidRPr="0082649C">
        <w:rPr>
          <w:lang w:val="en-GB"/>
        </w:rPr>
        <w:t xml:space="preserve">temperature ranges in which the system </w:t>
      </w:r>
      <w:r w:rsidR="006B26E8" w:rsidRPr="0082649C">
        <w:rPr>
          <w:lang w:val="en-GB"/>
        </w:rPr>
        <w:t>operates optimally</w:t>
      </w:r>
      <w:r w:rsidR="00D136AA">
        <w:rPr>
          <w:lang w:val="en-GB"/>
        </w:rPr>
        <w:t>,</w:t>
      </w:r>
      <w:r w:rsidR="00EC1396" w:rsidRPr="0082649C">
        <w:rPr>
          <w:lang w:val="en-GB"/>
        </w:rPr>
        <w:t xml:space="preserve"> </w:t>
      </w:r>
      <w:r w:rsidR="00280C6F">
        <w:rPr>
          <w:lang w:val="en-GB"/>
        </w:rPr>
        <w:t xml:space="preserve">but the user </w:t>
      </w:r>
      <w:r w:rsidR="005611A1" w:rsidRPr="0082649C">
        <w:rPr>
          <w:lang w:val="en-GB"/>
        </w:rPr>
        <w:t>may want</w:t>
      </w:r>
      <w:r w:rsidR="00EC1396" w:rsidRPr="0082649C">
        <w:rPr>
          <w:lang w:val="en-GB"/>
        </w:rPr>
        <w:t xml:space="preserve"> to know </w:t>
      </w:r>
      <w:r w:rsidR="00280C6F">
        <w:rPr>
          <w:lang w:val="en-GB"/>
        </w:rPr>
        <w:t>the temperature linked to the</w:t>
      </w:r>
      <w:r w:rsidR="00EC1396" w:rsidRPr="0082649C">
        <w:rPr>
          <w:lang w:val="en-GB"/>
        </w:rPr>
        <w:t xml:space="preserve"> current temperature </w:t>
      </w:r>
      <w:r w:rsidR="00280C6F">
        <w:rPr>
          <w:lang w:val="en-GB"/>
        </w:rPr>
        <w:t>at his</w:t>
      </w:r>
      <w:r w:rsidR="00EC1396" w:rsidRPr="0082649C">
        <w:rPr>
          <w:lang w:val="en-GB"/>
        </w:rPr>
        <w:t xml:space="preserve"> factory floor. This </w:t>
      </w:r>
      <w:r w:rsidR="00D40DE6" w:rsidRPr="0082649C">
        <w:rPr>
          <w:lang w:val="en-GB"/>
        </w:rPr>
        <w:t xml:space="preserve">will </w:t>
      </w:r>
      <w:r w:rsidR="00EC1396" w:rsidRPr="0082649C">
        <w:rPr>
          <w:lang w:val="en-GB"/>
        </w:rPr>
        <w:t xml:space="preserve">require cooperation with partners, for example in building management, </w:t>
      </w:r>
      <w:r w:rsidR="00D40DE6" w:rsidRPr="0082649C">
        <w:rPr>
          <w:lang w:val="en-GB"/>
        </w:rPr>
        <w:t>that</w:t>
      </w:r>
      <w:r w:rsidR="00EC1396" w:rsidRPr="0082649C">
        <w:rPr>
          <w:lang w:val="en-GB"/>
        </w:rPr>
        <w:t xml:space="preserve"> the manufacturer </w:t>
      </w:r>
      <w:r w:rsidR="00D136AA">
        <w:rPr>
          <w:lang w:val="en-GB"/>
        </w:rPr>
        <w:t>may</w:t>
      </w:r>
      <w:r w:rsidR="00D40DE6" w:rsidRPr="0082649C">
        <w:rPr>
          <w:lang w:val="en-GB"/>
        </w:rPr>
        <w:t xml:space="preserve"> not have connections with</w:t>
      </w:r>
      <w:r w:rsidR="00EC1396" w:rsidRPr="0082649C">
        <w:rPr>
          <w:lang w:val="en-GB"/>
        </w:rPr>
        <w:t xml:space="preserve">. </w:t>
      </w:r>
      <w:r w:rsidR="00D40DE6" w:rsidRPr="0082649C">
        <w:rPr>
          <w:lang w:val="en-GB"/>
        </w:rPr>
        <w:t xml:space="preserve">However, </w:t>
      </w:r>
      <w:r w:rsidR="00EC1396" w:rsidRPr="0082649C">
        <w:rPr>
          <w:lang w:val="en-GB"/>
        </w:rPr>
        <w:t>he can find these partners or suitable best-practice examples</w:t>
      </w:r>
      <w:r w:rsidR="003E496B" w:rsidRPr="0082649C">
        <w:rPr>
          <w:lang w:val="en-GB"/>
        </w:rPr>
        <w:t xml:space="preserve"> within the Open Industry 4.0 Alliance</w:t>
      </w:r>
      <w:r w:rsidR="00EC1396" w:rsidRPr="0082649C">
        <w:rPr>
          <w:lang w:val="en-GB"/>
        </w:rPr>
        <w:t>.</w:t>
      </w:r>
      <w:r w:rsidR="00B65708" w:rsidRPr="0082649C">
        <w:rPr>
          <w:lang w:val="en-GB"/>
        </w:rPr>
        <w:t xml:space="preserve"> T</w:t>
      </w:r>
      <w:r w:rsidR="00EC1396" w:rsidRPr="0082649C">
        <w:rPr>
          <w:lang w:val="en-GB"/>
        </w:rPr>
        <w:t>his</w:t>
      </w:r>
      <w:r w:rsidR="00B65708" w:rsidRPr="0082649C">
        <w:rPr>
          <w:lang w:val="en-GB"/>
        </w:rPr>
        <w:t xml:space="preserve"> illustrates what</w:t>
      </w:r>
      <w:r w:rsidR="00EC1396" w:rsidRPr="0082649C">
        <w:rPr>
          <w:lang w:val="en-GB"/>
        </w:rPr>
        <w:t xml:space="preserve"> is perhaps </w:t>
      </w:r>
      <w:r w:rsidR="00B65708" w:rsidRPr="0082649C">
        <w:rPr>
          <w:lang w:val="en-GB"/>
        </w:rPr>
        <w:t>our most key differentiator</w:t>
      </w:r>
      <w:r w:rsidR="00EC1396" w:rsidRPr="0082649C">
        <w:rPr>
          <w:lang w:val="en-GB"/>
        </w:rPr>
        <w:t xml:space="preserve">: </w:t>
      </w:r>
      <w:r w:rsidR="00464813" w:rsidRPr="0082649C">
        <w:rPr>
          <w:lang w:val="en-GB"/>
        </w:rPr>
        <w:t>w</w:t>
      </w:r>
      <w:r w:rsidR="00EC1396" w:rsidRPr="0082649C">
        <w:rPr>
          <w:lang w:val="en-GB"/>
        </w:rPr>
        <w:t xml:space="preserve">e are implementers, we </w:t>
      </w:r>
      <w:r w:rsidR="00464813" w:rsidRPr="0082649C">
        <w:rPr>
          <w:lang w:val="en-GB"/>
        </w:rPr>
        <w:t xml:space="preserve">proactively </w:t>
      </w:r>
      <w:r w:rsidR="00EC1396" w:rsidRPr="0082649C">
        <w:rPr>
          <w:lang w:val="en-GB"/>
        </w:rPr>
        <w:t xml:space="preserve">put things into practice </w:t>
      </w:r>
      <w:r w:rsidR="00464813" w:rsidRPr="0082649C">
        <w:rPr>
          <w:lang w:val="en-GB"/>
        </w:rPr>
        <w:t>based on</w:t>
      </w:r>
      <w:r w:rsidR="00EC1396" w:rsidRPr="0082649C">
        <w:rPr>
          <w:lang w:val="en-GB"/>
        </w:rPr>
        <w:t xml:space="preserve"> existing standards.</w:t>
      </w:r>
    </w:p>
    <w:p w14:paraId="3EDDB389" w14:textId="5ACF1A0D" w:rsidR="00EC1396" w:rsidRPr="0082649C" w:rsidRDefault="002C7665" w:rsidP="00EC1396">
      <w:pPr>
        <w:rPr>
          <w:lang w:val="en-GB"/>
        </w:rPr>
      </w:pPr>
      <w:proofErr w:type="spellStart"/>
      <w:r w:rsidRPr="0082649C">
        <w:rPr>
          <w:lang w:val="en-GB"/>
        </w:rPr>
        <w:t>Ekrem</w:t>
      </w:r>
      <w:proofErr w:type="spellEnd"/>
      <w:r w:rsidRPr="0082649C">
        <w:rPr>
          <w:lang w:val="en-GB"/>
        </w:rPr>
        <w:t xml:space="preserve"> </w:t>
      </w:r>
      <w:proofErr w:type="spellStart"/>
      <w:r w:rsidRPr="0082649C">
        <w:rPr>
          <w:lang w:val="en-GB"/>
        </w:rPr>
        <w:t>Yigitdoel</w:t>
      </w:r>
      <w:proofErr w:type="spellEnd"/>
      <w:r w:rsidR="00EC1396" w:rsidRPr="0082649C">
        <w:rPr>
          <w:lang w:val="en-GB"/>
        </w:rPr>
        <w:t>: We see ourselves as a community of practitioners. We are an ecosystem of market-leading companies</w:t>
      </w:r>
      <w:r w:rsidR="002913E3" w:rsidRPr="0082649C">
        <w:rPr>
          <w:lang w:val="en-GB"/>
        </w:rPr>
        <w:t>,</w:t>
      </w:r>
      <w:r w:rsidR="00EC1396" w:rsidRPr="0082649C">
        <w:rPr>
          <w:lang w:val="en-GB"/>
        </w:rPr>
        <w:t xml:space="preserve"> working to create interoperable solutions and services. </w:t>
      </w:r>
    </w:p>
    <w:p w14:paraId="5A3D634A" w14:textId="56273BB7" w:rsidR="00EC1396" w:rsidRPr="0082649C" w:rsidRDefault="00EC1396" w:rsidP="00EC1396">
      <w:pPr>
        <w:rPr>
          <w:b/>
          <w:bCs/>
          <w:lang w:val="en-GB"/>
        </w:rPr>
      </w:pPr>
      <w:r w:rsidRPr="0082649C">
        <w:rPr>
          <w:b/>
          <w:bCs/>
          <w:lang w:val="en-GB"/>
        </w:rPr>
        <w:t xml:space="preserve">The Alliance actively collaborates with other bodies and associations. What does this look like in </w:t>
      </w:r>
      <w:r w:rsidR="00F634A1" w:rsidRPr="0082649C">
        <w:rPr>
          <w:b/>
          <w:bCs/>
          <w:lang w:val="en-GB"/>
        </w:rPr>
        <w:t>practice</w:t>
      </w:r>
      <w:r w:rsidRPr="0082649C">
        <w:rPr>
          <w:b/>
          <w:bCs/>
          <w:lang w:val="en-GB"/>
        </w:rPr>
        <w:t xml:space="preserve">? </w:t>
      </w:r>
    </w:p>
    <w:p w14:paraId="0016E388" w14:textId="77E00DA6" w:rsidR="00EC1396" w:rsidRPr="0082649C" w:rsidRDefault="00EC1396" w:rsidP="00EC1396">
      <w:pPr>
        <w:rPr>
          <w:lang w:val="en-GB"/>
        </w:rPr>
      </w:pPr>
      <w:r w:rsidRPr="0082649C">
        <w:rPr>
          <w:lang w:val="en-GB"/>
        </w:rPr>
        <w:t>CL: We see close cooperation with trade and industry organi</w:t>
      </w:r>
      <w:r w:rsidR="0082649C" w:rsidRPr="0082649C">
        <w:rPr>
          <w:lang w:val="en-GB"/>
        </w:rPr>
        <w:t>s</w:t>
      </w:r>
      <w:r w:rsidRPr="0082649C">
        <w:rPr>
          <w:lang w:val="en-GB"/>
        </w:rPr>
        <w:t>ations</w:t>
      </w:r>
      <w:r w:rsidR="001D1902" w:rsidRPr="0082649C">
        <w:rPr>
          <w:lang w:val="en-GB"/>
        </w:rPr>
        <w:t>, especially the Machinery and Equipment Manufacturers Association (VDMA),</w:t>
      </w:r>
      <w:r w:rsidRPr="0082649C">
        <w:rPr>
          <w:lang w:val="en-GB"/>
        </w:rPr>
        <w:t xml:space="preserve"> as </w:t>
      </w:r>
      <w:r w:rsidR="00F634A1" w:rsidRPr="0082649C">
        <w:rPr>
          <w:lang w:val="en-GB"/>
        </w:rPr>
        <w:t>foundationally</w:t>
      </w:r>
      <w:r w:rsidRPr="0082649C">
        <w:rPr>
          <w:lang w:val="en-GB"/>
        </w:rPr>
        <w:t xml:space="preserve"> important</w:t>
      </w:r>
      <w:r w:rsidR="001D1902" w:rsidRPr="0082649C">
        <w:rPr>
          <w:lang w:val="en-GB"/>
        </w:rPr>
        <w:t xml:space="preserve">. </w:t>
      </w:r>
      <w:r w:rsidRPr="0082649C">
        <w:rPr>
          <w:lang w:val="en-GB"/>
        </w:rPr>
        <w:t xml:space="preserve">We are </w:t>
      </w:r>
      <w:r w:rsidR="007C3D3A" w:rsidRPr="0082649C">
        <w:rPr>
          <w:lang w:val="en-GB"/>
        </w:rPr>
        <w:t xml:space="preserve">also </w:t>
      </w:r>
      <w:r w:rsidRPr="0082649C">
        <w:rPr>
          <w:lang w:val="en-GB"/>
        </w:rPr>
        <w:t xml:space="preserve">currently in close exchange with the </w:t>
      </w:r>
      <w:r w:rsidR="007C3D3A" w:rsidRPr="0082649C">
        <w:rPr>
          <w:lang w:val="en-GB"/>
        </w:rPr>
        <w:t>German Electrical and Electronic Manufacturers’ Association (</w:t>
      </w:r>
      <w:r w:rsidRPr="0082649C">
        <w:rPr>
          <w:lang w:val="en-GB"/>
        </w:rPr>
        <w:t>ZVEI</w:t>
      </w:r>
      <w:r w:rsidR="007C3D3A" w:rsidRPr="0082649C">
        <w:rPr>
          <w:lang w:val="en-GB"/>
        </w:rPr>
        <w:t>)</w:t>
      </w:r>
      <w:r w:rsidRPr="0082649C">
        <w:rPr>
          <w:lang w:val="en-GB"/>
        </w:rPr>
        <w:t xml:space="preserve">, another major industry association. </w:t>
      </w:r>
      <w:r w:rsidR="00B33221" w:rsidRPr="0082649C">
        <w:rPr>
          <w:lang w:val="en-GB"/>
        </w:rPr>
        <w:t>In addition, we</w:t>
      </w:r>
      <w:r w:rsidRPr="0082649C">
        <w:rPr>
          <w:lang w:val="en-GB"/>
        </w:rPr>
        <w:t xml:space="preserve"> have memorandum</w:t>
      </w:r>
      <w:r w:rsidR="00B33221" w:rsidRPr="0082649C">
        <w:rPr>
          <w:lang w:val="en-GB"/>
        </w:rPr>
        <w:t>s</w:t>
      </w:r>
      <w:r w:rsidRPr="0082649C">
        <w:rPr>
          <w:lang w:val="en-GB"/>
        </w:rPr>
        <w:t xml:space="preserve"> of understanding with more speciali</w:t>
      </w:r>
      <w:r w:rsidR="0082649C" w:rsidRPr="0082649C">
        <w:rPr>
          <w:lang w:val="en-GB"/>
        </w:rPr>
        <w:t>s</w:t>
      </w:r>
      <w:r w:rsidRPr="0082649C">
        <w:rPr>
          <w:lang w:val="en-GB"/>
        </w:rPr>
        <w:t xml:space="preserve">ed bodies, such as the Industrial Digital Twin Association </w:t>
      </w:r>
      <w:r w:rsidR="00B33221" w:rsidRPr="0082649C">
        <w:rPr>
          <w:lang w:val="en-GB"/>
        </w:rPr>
        <w:t>(</w:t>
      </w:r>
      <w:r w:rsidRPr="0082649C">
        <w:rPr>
          <w:lang w:val="en-GB"/>
        </w:rPr>
        <w:t>IDTA</w:t>
      </w:r>
      <w:r w:rsidR="00B33221" w:rsidRPr="0082649C">
        <w:rPr>
          <w:lang w:val="en-GB"/>
        </w:rPr>
        <w:t>)</w:t>
      </w:r>
      <w:r w:rsidR="00053CCE" w:rsidRPr="0082649C">
        <w:rPr>
          <w:lang w:val="en-GB"/>
        </w:rPr>
        <w:t>.</w:t>
      </w:r>
      <w:r w:rsidRPr="0082649C">
        <w:rPr>
          <w:lang w:val="en-GB"/>
        </w:rPr>
        <w:t xml:space="preserve"> </w:t>
      </w:r>
      <w:r w:rsidR="00053CCE" w:rsidRPr="0082649C">
        <w:rPr>
          <w:lang w:val="en-GB"/>
        </w:rPr>
        <w:t>With IDTA</w:t>
      </w:r>
      <w:r w:rsidRPr="0082649C">
        <w:rPr>
          <w:lang w:val="en-GB"/>
        </w:rPr>
        <w:t>, we use their work on the standardi</w:t>
      </w:r>
      <w:r w:rsidR="0082649C" w:rsidRPr="0082649C">
        <w:rPr>
          <w:lang w:val="en-GB"/>
        </w:rPr>
        <w:t>s</w:t>
      </w:r>
      <w:r w:rsidRPr="0082649C">
        <w:rPr>
          <w:lang w:val="en-GB"/>
        </w:rPr>
        <w:t>ation of sub</w:t>
      </w:r>
      <w:r w:rsidR="001A6E62" w:rsidRPr="0082649C">
        <w:rPr>
          <w:lang w:val="en-GB"/>
        </w:rPr>
        <w:t>-</w:t>
      </w:r>
      <w:r w:rsidRPr="0082649C">
        <w:rPr>
          <w:lang w:val="en-GB"/>
        </w:rPr>
        <w:t xml:space="preserve">models of the Asset Administration Shell. Joint trade fair appearances are also part of </w:t>
      </w:r>
      <w:r w:rsidR="007E65E5" w:rsidRPr="0082649C">
        <w:rPr>
          <w:lang w:val="en-GB"/>
        </w:rPr>
        <w:t>our cooperative network</w:t>
      </w:r>
      <w:r w:rsidRPr="0082649C">
        <w:rPr>
          <w:lang w:val="en-GB"/>
        </w:rPr>
        <w:t>. Cooperation with committees, associations and other alliances is part of our strategy</w:t>
      </w:r>
      <w:r w:rsidR="00D136AA">
        <w:rPr>
          <w:lang w:val="en-GB"/>
        </w:rPr>
        <w:t xml:space="preserve"> and</w:t>
      </w:r>
      <w:r w:rsidRPr="0082649C">
        <w:rPr>
          <w:lang w:val="en-GB"/>
        </w:rPr>
        <w:t xml:space="preserve"> plays an important role in our internationali</w:t>
      </w:r>
      <w:r w:rsidR="0082649C" w:rsidRPr="0082649C">
        <w:rPr>
          <w:lang w:val="en-GB"/>
        </w:rPr>
        <w:t>s</w:t>
      </w:r>
      <w:r w:rsidRPr="0082649C">
        <w:rPr>
          <w:lang w:val="en-GB"/>
        </w:rPr>
        <w:t xml:space="preserve">ation. </w:t>
      </w:r>
    </w:p>
    <w:p w14:paraId="09237D20" w14:textId="69788C05" w:rsidR="00EC1396" w:rsidRPr="0082649C" w:rsidRDefault="00EC1396" w:rsidP="00EC1396">
      <w:pPr>
        <w:rPr>
          <w:b/>
          <w:bCs/>
          <w:lang w:val="en-GB"/>
        </w:rPr>
      </w:pPr>
      <w:r w:rsidRPr="0082649C">
        <w:rPr>
          <w:b/>
          <w:bCs/>
          <w:lang w:val="en-GB"/>
        </w:rPr>
        <w:t>Why should</w:t>
      </w:r>
      <w:r w:rsidR="007E65E5" w:rsidRPr="0082649C">
        <w:rPr>
          <w:b/>
          <w:bCs/>
          <w:lang w:val="en-GB"/>
        </w:rPr>
        <w:t xml:space="preserve"> a</w:t>
      </w:r>
      <w:r w:rsidRPr="0082649C">
        <w:rPr>
          <w:b/>
          <w:bCs/>
          <w:lang w:val="en-GB"/>
        </w:rPr>
        <w:t xml:space="preserve"> company become a member of </w:t>
      </w:r>
      <w:r w:rsidR="002A5B56" w:rsidRPr="0082649C">
        <w:rPr>
          <w:b/>
          <w:bCs/>
          <w:lang w:val="en-GB"/>
        </w:rPr>
        <w:t xml:space="preserve">the </w:t>
      </w:r>
      <w:r w:rsidRPr="0082649C">
        <w:rPr>
          <w:b/>
          <w:bCs/>
          <w:lang w:val="en-GB"/>
        </w:rPr>
        <w:t>Allian</w:t>
      </w:r>
      <w:r w:rsidR="002A5B56" w:rsidRPr="0082649C">
        <w:rPr>
          <w:b/>
          <w:bCs/>
          <w:lang w:val="en-GB"/>
        </w:rPr>
        <w:t>ce</w:t>
      </w:r>
      <w:r w:rsidRPr="0082649C">
        <w:rPr>
          <w:b/>
          <w:bCs/>
          <w:lang w:val="en-GB"/>
        </w:rPr>
        <w:t xml:space="preserve">? </w:t>
      </w:r>
    </w:p>
    <w:p w14:paraId="3183E841" w14:textId="3D01D19D" w:rsidR="00EC1396" w:rsidRPr="0082649C" w:rsidRDefault="00EC1396" w:rsidP="00EC1396">
      <w:pPr>
        <w:rPr>
          <w:lang w:val="en-GB"/>
        </w:rPr>
      </w:pPr>
      <w:r w:rsidRPr="0082649C">
        <w:rPr>
          <w:lang w:val="en-GB"/>
        </w:rPr>
        <w:t>EY: Because the</w:t>
      </w:r>
      <w:r w:rsidR="00A423C8" w:rsidRPr="0082649C">
        <w:rPr>
          <w:lang w:val="en-GB"/>
        </w:rPr>
        <w:t>y</w:t>
      </w:r>
      <w:r w:rsidRPr="0082649C">
        <w:rPr>
          <w:lang w:val="en-GB"/>
        </w:rPr>
        <w:t xml:space="preserve"> can tackle the entire validation route pre-competitively </w:t>
      </w:r>
      <w:r w:rsidR="00885CFD" w:rsidRPr="0082649C">
        <w:rPr>
          <w:lang w:val="en-GB"/>
        </w:rPr>
        <w:t>thanks to the support of</w:t>
      </w:r>
      <w:r w:rsidRPr="0082649C">
        <w:rPr>
          <w:lang w:val="en-GB"/>
        </w:rPr>
        <w:t xml:space="preserve"> experts from other companies</w:t>
      </w:r>
      <w:r w:rsidR="00A439A6" w:rsidRPr="0082649C">
        <w:rPr>
          <w:lang w:val="en-GB"/>
        </w:rPr>
        <w:t xml:space="preserve"> – </w:t>
      </w:r>
      <w:r w:rsidRPr="0082649C">
        <w:rPr>
          <w:lang w:val="en-GB"/>
        </w:rPr>
        <w:t xml:space="preserve">from the initial </w:t>
      </w:r>
      <w:r w:rsidR="003F60D2" w:rsidRPr="0082649C">
        <w:rPr>
          <w:lang w:val="en-GB"/>
        </w:rPr>
        <w:t xml:space="preserve">conception of an </w:t>
      </w:r>
      <w:r w:rsidRPr="0082649C">
        <w:rPr>
          <w:lang w:val="en-GB"/>
        </w:rPr>
        <w:t>idea for a project to implementation.</w:t>
      </w:r>
    </w:p>
    <w:p w14:paraId="099ECBD5" w14:textId="0B82B50B" w:rsidR="00EC1396" w:rsidRPr="0082649C" w:rsidRDefault="003F60D2" w:rsidP="00EC1396">
      <w:pPr>
        <w:rPr>
          <w:b/>
          <w:bCs/>
          <w:lang w:val="en-GB"/>
        </w:rPr>
      </w:pPr>
      <w:r w:rsidRPr="0082649C">
        <w:rPr>
          <w:b/>
          <w:bCs/>
          <w:lang w:val="en-GB"/>
        </w:rPr>
        <w:t>While c</w:t>
      </w:r>
      <w:r w:rsidR="00EC1396" w:rsidRPr="0082649C">
        <w:rPr>
          <w:b/>
          <w:bCs/>
          <w:lang w:val="en-GB"/>
        </w:rPr>
        <w:t xml:space="preserve">oncrete results for projects </w:t>
      </w:r>
      <w:r w:rsidR="00931134" w:rsidRPr="0082649C">
        <w:rPr>
          <w:b/>
          <w:bCs/>
          <w:lang w:val="en-GB"/>
        </w:rPr>
        <w:t>sound</w:t>
      </w:r>
      <w:r w:rsidR="00EC1396" w:rsidRPr="0082649C">
        <w:rPr>
          <w:b/>
          <w:bCs/>
          <w:lang w:val="en-GB"/>
        </w:rPr>
        <w:t xml:space="preserve"> tempting, what </w:t>
      </w:r>
      <w:r w:rsidR="003F4D2A" w:rsidRPr="0082649C">
        <w:rPr>
          <w:b/>
          <w:bCs/>
          <w:lang w:val="en-GB"/>
        </w:rPr>
        <w:t>level</w:t>
      </w:r>
      <w:r w:rsidR="00EC1396" w:rsidRPr="0082649C">
        <w:rPr>
          <w:b/>
          <w:bCs/>
          <w:lang w:val="en-GB"/>
        </w:rPr>
        <w:t xml:space="preserve"> of effort </w:t>
      </w:r>
      <w:r w:rsidR="003F4D2A" w:rsidRPr="0082649C">
        <w:rPr>
          <w:b/>
          <w:bCs/>
          <w:lang w:val="en-GB"/>
        </w:rPr>
        <w:t xml:space="preserve">is </w:t>
      </w:r>
      <w:proofErr w:type="gramStart"/>
      <w:r w:rsidR="00931134" w:rsidRPr="0082649C">
        <w:rPr>
          <w:b/>
          <w:bCs/>
          <w:lang w:val="en-GB"/>
        </w:rPr>
        <w:t xml:space="preserve">actually </w:t>
      </w:r>
      <w:r w:rsidR="003F4D2A" w:rsidRPr="0082649C">
        <w:rPr>
          <w:b/>
          <w:bCs/>
          <w:lang w:val="en-GB"/>
        </w:rPr>
        <w:t>required</w:t>
      </w:r>
      <w:proofErr w:type="gramEnd"/>
      <w:r w:rsidR="003F4D2A" w:rsidRPr="0082649C">
        <w:rPr>
          <w:b/>
          <w:bCs/>
          <w:lang w:val="en-GB"/>
        </w:rPr>
        <w:t xml:space="preserve"> from</w:t>
      </w:r>
      <w:r w:rsidR="00EC1396" w:rsidRPr="0082649C">
        <w:rPr>
          <w:b/>
          <w:bCs/>
          <w:lang w:val="en-GB"/>
        </w:rPr>
        <w:t xml:space="preserve"> companies when it comes to implementation?</w:t>
      </w:r>
    </w:p>
    <w:p w14:paraId="2BFE60B4" w14:textId="4BB392C4" w:rsidR="00EC1396" w:rsidRPr="0082649C" w:rsidRDefault="00EC1396" w:rsidP="00EC1396">
      <w:pPr>
        <w:rPr>
          <w:lang w:val="en-GB"/>
        </w:rPr>
      </w:pPr>
      <w:r w:rsidRPr="0082649C">
        <w:rPr>
          <w:lang w:val="en-GB"/>
        </w:rPr>
        <w:t xml:space="preserve">CL: The effort is </w:t>
      </w:r>
      <w:r w:rsidR="00D83A04" w:rsidRPr="0082649C">
        <w:rPr>
          <w:lang w:val="en-GB"/>
        </w:rPr>
        <w:t>not as</w:t>
      </w:r>
      <w:r w:rsidRPr="0082649C">
        <w:rPr>
          <w:lang w:val="en-GB"/>
        </w:rPr>
        <w:t xml:space="preserve"> high if it is distributed across </w:t>
      </w:r>
      <w:r w:rsidR="00D83A04" w:rsidRPr="0082649C">
        <w:rPr>
          <w:lang w:val="en-GB"/>
        </w:rPr>
        <w:t xml:space="preserve">many </w:t>
      </w:r>
      <w:r w:rsidRPr="0082649C">
        <w:rPr>
          <w:lang w:val="en-GB"/>
        </w:rPr>
        <w:t xml:space="preserve">shoulders. For example, </w:t>
      </w:r>
      <w:r w:rsidR="00D83A04" w:rsidRPr="0082649C">
        <w:rPr>
          <w:lang w:val="en-GB"/>
        </w:rPr>
        <w:t xml:space="preserve">a </w:t>
      </w:r>
      <w:r w:rsidRPr="0082649C">
        <w:rPr>
          <w:lang w:val="en-GB"/>
        </w:rPr>
        <w:t>technician is involved in the cybersecurity working group and management assigns someone to the board meetings. But</w:t>
      </w:r>
      <w:r w:rsidR="001E484E" w:rsidRPr="0082649C">
        <w:rPr>
          <w:lang w:val="en-GB"/>
        </w:rPr>
        <w:t>,</w:t>
      </w:r>
      <w:r w:rsidRPr="0082649C">
        <w:rPr>
          <w:lang w:val="en-GB"/>
        </w:rPr>
        <w:t xml:space="preserve"> without the personal motivation of individual</w:t>
      </w:r>
      <w:r w:rsidR="001E484E" w:rsidRPr="0082649C">
        <w:rPr>
          <w:lang w:val="en-GB"/>
        </w:rPr>
        <w:t>s within the company</w:t>
      </w:r>
      <w:r w:rsidRPr="0082649C">
        <w:rPr>
          <w:lang w:val="en-GB"/>
        </w:rPr>
        <w:t xml:space="preserve">, the </w:t>
      </w:r>
      <w:r w:rsidR="00FC51C5">
        <w:rPr>
          <w:lang w:val="en-GB"/>
        </w:rPr>
        <w:t xml:space="preserve">engagement </w:t>
      </w:r>
      <w:r w:rsidRPr="0082649C">
        <w:rPr>
          <w:lang w:val="en-GB"/>
        </w:rPr>
        <w:t xml:space="preserve">certainly makes less sense. </w:t>
      </w:r>
    </w:p>
    <w:p w14:paraId="58D0A751" w14:textId="590437C6" w:rsidR="00EC1396" w:rsidRPr="0082649C" w:rsidRDefault="00EC1396" w:rsidP="00EC1396">
      <w:pPr>
        <w:rPr>
          <w:lang w:val="en-GB"/>
        </w:rPr>
      </w:pPr>
      <w:r w:rsidRPr="0082649C">
        <w:rPr>
          <w:lang w:val="en-GB"/>
        </w:rPr>
        <w:t>EY: In addition, many interested parties want to implement a specific project</w:t>
      </w:r>
      <w:r w:rsidR="00AE4524">
        <w:rPr>
          <w:lang w:val="en-GB"/>
        </w:rPr>
        <w:t>.</w:t>
      </w:r>
      <w:r w:rsidRPr="0082649C">
        <w:rPr>
          <w:lang w:val="en-GB"/>
        </w:rPr>
        <w:t xml:space="preserve"> </w:t>
      </w:r>
      <w:r w:rsidR="00AE4524">
        <w:rPr>
          <w:lang w:val="en-GB"/>
        </w:rPr>
        <w:t>O</w:t>
      </w:r>
      <w:r w:rsidRPr="0082649C">
        <w:rPr>
          <w:lang w:val="en-GB"/>
        </w:rPr>
        <w:t>ur implementation alliance is the right place for th</w:t>
      </w:r>
      <w:r w:rsidR="00970B12" w:rsidRPr="0082649C">
        <w:rPr>
          <w:lang w:val="en-GB"/>
        </w:rPr>
        <w:t>at.</w:t>
      </w:r>
      <w:r w:rsidRPr="0082649C">
        <w:rPr>
          <w:lang w:val="en-GB"/>
        </w:rPr>
        <w:t xml:space="preserve"> The alliance offers a comprehensive </w:t>
      </w:r>
      <w:r w:rsidR="00322903">
        <w:rPr>
          <w:lang w:val="en-GB"/>
        </w:rPr>
        <w:t>“</w:t>
      </w:r>
      <w:r w:rsidRPr="0082649C">
        <w:rPr>
          <w:lang w:val="en-GB"/>
        </w:rPr>
        <w:t>list of ingredients</w:t>
      </w:r>
      <w:r w:rsidR="00322903">
        <w:rPr>
          <w:lang w:val="en-GB"/>
        </w:rPr>
        <w:t>”</w:t>
      </w:r>
      <w:r w:rsidRPr="0082649C">
        <w:rPr>
          <w:lang w:val="en-GB"/>
        </w:rPr>
        <w:t>,</w:t>
      </w:r>
      <w:r w:rsidR="00280C6F">
        <w:rPr>
          <w:lang w:val="en-GB"/>
        </w:rPr>
        <w:t xml:space="preserve"> </w:t>
      </w:r>
      <w:r w:rsidR="00FC51C5">
        <w:rPr>
          <w:lang w:val="en-GB"/>
        </w:rPr>
        <w:t>which is</w:t>
      </w:r>
      <w:r w:rsidRPr="0082649C">
        <w:rPr>
          <w:lang w:val="en-GB"/>
        </w:rPr>
        <w:t xml:space="preserve"> especially</w:t>
      </w:r>
      <w:r w:rsidR="00FC51C5">
        <w:rPr>
          <w:lang w:val="en-GB"/>
        </w:rPr>
        <w:t xml:space="preserve"> helpful</w:t>
      </w:r>
      <w:r w:rsidRPr="0082649C">
        <w:rPr>
          <w:lang w:val="en-GB"/>
        </w:rPr>
        <w:t xml:space="preserve"> for SME</w:t>
      </w:r>
      <w:r w:rsidR="00F56936">
        <w:rPr>
          <w:lang w:val="en-GB"/>
        </w:rPr>
        <w:t xml:space="preserve"> (</w:t>
      </w:r>
      <w:r w:rsidR="00F56936" w:rsidRPr="00F56936">
        <w:rPr>
          <w:rStyle w:val="ui-provider"/>
          <w:lang w:val="en-US"/>
        </w:rPr>
        <w:t>Small and medium-sized enterprises</w:t>
      </w:r>
      <w:r w:rsidR="00F56936">
        <w:rPr>
          <w:rStyle w:val="ui-provider"/>
          <w:lang w:val="en-US"/>
        </w:rPr>
        <w:t>)</w:t>
      </w:r>
      <w:r w:rsidRPr="0082649C">
        <w:rPr>
          <w:lang w:val="en-GB"/>
        </w:rPr>
        <w:t xml:space="preserve"> members, so they can access concrete knowledge about industries, </w:t>
      </w:r>
      <w:proofErr w:type="gramStart"/>
      <w:r w:rsidRPr="0082649C">
        <w:rPr>
          <w:lang w:val="en-GB"/>
        </w:rPr>
        <w:t>technology</w:t>
      </w:r>
      <w:proofErr w:type="gramEnd"/>
      <w:r w:rsidRPr="0082649C">
        <w:rPr>
          <w:lang w:val="en-GB"/>
        </w:rPr>
        <w:t xml:space="preserve"> and standards without much effort. Because one </w:t>
      </w:r>
      <w:r w:rsidRPr="0082649C">
        <w:rPr>
          <w:lang w:val="en-GB"/>
        </w:rPr>
        <w:lastRenderedPageBreak/>
        <w:t xml:space="preserve">thing is clear </w:t>
      </w:r>
      <w:r w:rsidR="00C806B1">
        <w:rPr>
          <w:lang w:val="en-GB"/>
        </w:rPr>
        <w:t>–</w:t>
      </w:r>
      <w:r w:rsidRPr="0082649C">
        <w:rPr>
          <w:lang w:val="en-GB"/>
        </w:rPr>
        <w:t xml:space="preserve"> only with practical knowledge, a suitable toolbox and</w:t>
      </w:r>
      <w:r w:rsidR="00D54919">
        <w:rPr>
          <w:lang w:val="en-GB"/>
        </w:rPr>
        <w:t xml:space="preserve"> </w:t>
      </w:r>
      <w:r w:rsidRPr="0082649C">
        <w:rPr>
          <w:lang w:val="en-GB"/>
        </w:rPr>
        <w:t>a</w:t>
      </w:r>
      <w:r w:rsidR="00BE03E5">
        <w:rPr>
          <w:lang w:val="en-GB"/>
        </w:rPr>
        <w:t>n adequate</w:t>
      </w:r>
      <w:r w:rsidRPr="0082649C">
        <w:rPr>
          <w:lang w:val="en-GB"/>
        </w:rPr>
        <w:t xml:space="preserve"> network can Industry 4.0 projects be reali</w:t>
      </w:r>
      <w:r w:rsidR="002248C6">
        <w:rPr>
          <w:lang w:val="en-GB"/>
        </w:rPr>
        <w:t>s</w:t>
      </w:r>
      <w:r w:rsidRPr="0082649C">
        <w:rPr>
          <w:lang w:val="en-GB"/>
        </w:rPr>
        <w:t>ed. Another advantage</w:t>
      </w:r>
      <w:r w:rsidR="002248C6">
        <w:rPr>
          <w:lang w:val="en-GB"/>
        </w:rPr>
        <w:t xml:space="preserve"> of our alliance</w:t>
      </w:r>
      <w:r w:rsidRPr="0082649C">
        <w:rPr>
          <w:lang w:val="en-GB"/>
        </w:rPr>
        <w:t xml:space="preserve"> is that we </w:t>
      </w:r>
      <w:r w:rsidR="00717D7A">
        <w:rPr>
          <w:lang w:val="en-GB"/>
        </w:rPr>
        <w:t xml:space="preserve">happily </w:t>
      </w:r>
      <w:r w:rsidRPr="0082649C">
        <w:rPr>
          <w:lang w:val="en-GB"/>
        </w:rPr>
        <w:t>involve our members' end</w:t>
      </w:r>
      <w:r w:rsidR="00717D7A">
        <w:rPr>
          <w:lang w:val="en-GB"/>
        </w:rPr>
        <w:t>-</w:t>
      </w:r>
      <w:r w:rsidRPr="0082649C">
        <w:rPr>
          <w:lang w:val="en-GB"/>
        </w:rPr>
        <w:t xml:space="preserve">customers </w:t>
      </w:r>
      <w:r w:rsidR="00F62E26">
        <w:rPr>
          <w:lang w:val="en-GB"/>
        </w:rPr>
        <w:t xml:space="preserve">in </w:t>
      </w:r>
      <w:r w:rsidR="0054141A">
        <w:rPr>
          <w:lang w:val="en-GB"/>
        </w:rPr>
        <w:t>collaboration opportunities</w:t>
      </w:r>
      <w:r w:rsidRPr="0082649C">
        <w:rPr>
          <w:lang w:val="en-GB"/>
        </w:rPr>
        <w:t xml:space="preserve">, even if they are not members. </w:t>
      </w:r>
    </w:p>
    <w:p w14:paraId="57AFA4AB" w14:textId="238DB47A" w:rsidR="00EC1396" w:rsidRPr="0082649C" w:rsidRDefault="00EC1396" w:rsidP="00EC1396">
      <w:pPr>
        <w:rPr>
          <w:b/>
          <w:bCs/>
          <w:lang w:val="en-GB"/>
        </w:rPr>
      </w:pPr>
      <w:r w:rsidRPr="0082649C">
        <w:rPr>
          <w:b/>
          <w:bCs/>
          <w:lang w:val="en-GB"/>
        </w:rPr>
        <w:t>How can the alliance help its members with current challenges, for example</w:t>
      </w:r>
      <w:r w:rsidR="00546282">
        <w:rPr>
          <w:b/>
          <w:bCs/>
          <w:lang w:val="en-GB"/>
        </w:rPr>
        <w:t>,</w:t>
      </w:r>
      <w:r w:rsidRPr="0082649C">
        <w:rPr>
          <w:b/>
          <w:bCs/>
          <w:lang w:val="en-GB"/>
        </w:rPr>
        <w:t xml:space="preserve"> in areas of supply chain resilience or sustainability? </w:t>
      </w:r>
    </w:p>
    <w:p w14:paraId="084D1096" w14:textId="67857757" w:rsidR="00EC1396" w:rsidRPr="0082649C" w:rsidRDefault="00EC1396" w:rsidP="00EC1396">
      <w:pPr>
        <w:rPr>
          <w:lang w:val="en-GB"/>
        </w:rPr>
      </w:pPr>
      <w:r w:rsidRPr="0082649C">
        <w:rPr>
          <w:lang w:val="en-GB"/>
        </w:rPr>
        <w:t>CL: We've been talking about Industry 4.0 as a digiti</w:t>
      </w:r>
      <w:r w:rsidR="00CC5DCC">
        <w:rPr>
          <w:lang w:val="en-GB"/>
        </w:rPr>
        <w:t>s</w:t>
      </w:r>
      <w:r w:rsidRPr="0082649C">
        <w:rPr>
          <w:lang w:val="en-GB"/>
        </w:rPr>
        <w:t xml:space="preserve">ation initiative for about 12 years, but so far </w:t>
      </w:r>
      <w:r w:rsidR="00CC5DCC">
        <w:rPr>
          <w:lang w:val="en-GB"/>
        </w:rPr>
        <w:t>this has largely been</w:t>
      </w:r>
      <w:r w:rsidRPr="0082649C">
        <w:rPr>
          <w:lang w:val="en-GB"/>
        </w:rPr>
        <w:t xml:space="preserve"> without external pressure. Now, however, many </w:t>
      </w:r>
      <w:r w:rsidR="00F62E26">
        <w:rPr>
          <w:lang w:val="en-GB"/>
        </w:rPr>
        <w:t xml:space="preserve">new </w:t>
      </w:r>
      <w:r w:rsidRPr="0082649C">
        <w:rPr>
          <w:lang w:val="en-GB"/>
        </w:rPr>
        <w:t>demands are being placed on companies. From politics,</w:t>
      </w:r>
      <w:r w:rsidR="00F62E26">
        <w:rPr>
          <w:lang w:val="en-GB"/>
        </w:rPr>
        <w:t xml:space="preserve"> for example,</w:t>
      </w:r>
      <w:r w:rsidRPr="0082649C">
        <w:rPr>
          <w:lang w:val="en-GB"/>
        </w:rPr>
        <w:t xml:space="preserve"> when the EU brings a digital product passport into play or wants to make shared data spaces usable with the European Data Act</w:t>
      </w:r>
      <w:r w:rsidR="00302B7A">
        <w:rPr>
          <w:lang w:val="en-GB"/>
        </w:rPr>
        <w:t>, to</w:t>
      </w:r>
      <w:r w:rsidR="00F62E26">
        <w:rPr>
          <w:lang w:val="en-GB"/>
        </w:rPr>
        <w:t xml:space="preserve"> supply chain management, where l</w:t>
      </w:r>
      <w:r w:rsidRPr="0082649C">
        <w:rPr>
          <w:lang w:val="en-GB"/>
        </w:rPr>
        <w:t xml:space="preserve">arger companies are increasingly demanding information </w:t>
      </w:r>
      <w:r w:rsidR="00F92F50">
        <w:rPr>
          <w:lang w:val="en-GB"/>
        </w:rPr>
        <w:t>about</w:t>
      </w:r>
      <w:r w:rsidRPr="0082649C">
        <w:rPr>
          <w:lang w:val="en-GB"/>
        </w:rPr>
        <w:t xml:space="preserve"> their carbon footprint from their suppliers. </w:t>
      </w:r>
      <w:r w:rsidR="00F62E26">
        <w:rPr>
          <w:lang w:val="en-GB"/>
        </w:rPr>
        <w:t>T</w:t>
      </w:r>
      <w:r w:rsidRPr="0082649C">
        <w:rPr>
          <w:lang w:val="en-GB"/>
        </w:rPr>
        <w:t>he implementation of these requirements requires more than digitali</w:t>
      </w:r>
      <w:r w:rsidR="00E942B7">
        <w:rPr>
          <w:lang w:val="en-GB"/>
        </w:rPr>
        <w:t>s</w:t>
      </w:r>
      <w:r w:rsidRPr="0082649C">
        <w:rPr>
          <w:lang w:val="en-GB"/>
        </w:rPr>
        <w:t>ation via Excel list</w:t>
      </w:r>
      <w:r w:rsidR="00EB6549">
        <w:rPr>
          <w:lang w:val="en-GB"/>
        </w:rPr>
        <w:t>s</w:t>
      </w:r>
      <w:r w:rsidRPr="0082649C">
        <w:rPr>
          <w:lang w:val="en-GB"/>
        </w:rPr>
        <w:t xml:space="preserve"> and USB stick</w:t>
      </w:r>
      <w:r w:rsidR="00EB6549">
        <w:rPr>
          <w:lang w:val="en-GB"/>
        </w:rPr>
        <w:t>s</w:t>
      </w:r>
      <w:r w:rsidRPr="0082649C">
        <w:rPr>
          <w:lang w:val="en-GB"/>
        </w:rPr>
        <w:t xml:space="preserve">. </w:t>
      </w:r>
      <w:r w:rsidR="00AA171B">
        <w:rPr>
          <w:lang w:val="en-GB"/>
        </w:rPr>
        <w:t>W</w:t>
      </w:r>
      <w:r w:rsidRPr="0082649C">
        <w:rPr>
          <w:lang w:val="en-GB"/>
        </w:rPr>
        <w:t>e are in demand as real forward thinkers</w:t>
      </w:r>
      <w:r w:rsidR="00AA171B">
        <w:rPr>
          <w:lang w:val="en-GB"/>
        </w:rPr>
        <w:t xml:space="preserve">, </w:t>
      </w:r>
      <w:r w:rsidRPr="0082649C">
        <w:rPr>
          <w:lang w:val="en-GB"/>
        </w:rPr>
        <w:t xml:space="preserve">and advise companies, </w:t>
      </w:r>
      <w:proofErr w:type="gramStart"/>
      <w:r w:rsidRPr="0082649C">
        <w:rPr>
          <w:lang w:val="en-GB"/>
        </w:rPr>
        <w:t>associations</w:t>
      </w:r>
      <w:proofErr w:type="gramEnd"/>
      <w:r w:rsidRPr="0082649C">
        <w:rPr>
          <w:lang w:val="en-GB"/>
        </w:rPr>
        <w:t xml:space="preserve"> and politicians with our expertise. </w:t>
      </w:r>
    </w:p>
    <w:p w14:paraId="0F820384" w14:textId="3DA5FA2E" w:rsidR="00EC1396" w:rsidRPr="0082649C" w:rsidRDefault="00EC1396" w:rsidP="00EC1396">
      <w:pPr>
        <w:rPr>
          <w:lang w:val="en-GB"/>
        </w:rPr>
      </w:pPr>
      <w:r w:rsidRPr="0082649C">
        <w:rPr>
          <w:lang w:val="en-GB"/>
        </w:rPr>
        <w:t>EY: And before we start talking about topics</w:t>
      </w:r>
      <w:r w:rsidR="00AA171B">
        <w:rPr>
          <w:lang w:val="en-GB"/>
        </w:rPr>
        <w:t>,</w:t>
      </w:r>
      <w:r w:rsidRPr="0082649C">
        <w:rPr>
          <w:lang w:val="en-GB"/>
        </w:rPr>
        <w:t xml:space="preserve"> such as cross-company data and information exchange, </w:t>
      </w:r>
      <w:r w:rsidR="00000E28">
        <w:rPr>
          <w:lang w:val="en-GB"/>
        </w:rPr>
        <w:t xml:space="preserve">or </w:t>
      </w:r>
      <w:r w:rsidRPr="0082649C">
        <w:rPr>
          <w:lang w:val="en-GB"/>
        </w:rPr>
        <w:t xml:space="preserve">keyword </w:t>
      </w:r>
      <w:r w:rsidR="006D110E">
        <w:rPr>
          <w:lang w:val="en-GB"/>
        </w:rPr>
        <w:t>d</w:t>
      </w:r>
      <w:r w:rsidRPr="0082649C">
        <w:rPr>
          <w:lang w:val="en-GB"/>
        </w:rPr>
        <w:t xml:space="preserve">ata </w:t>
      </w:r>
      <w:r w:rsidR="006D110E">
        <w:rPr>
          <w:lang w:val="en-GB"/>
        </w:rPr>
        <w:t>s</w:t>
      </w:r>
      <w:r w:rsidRPr="0082649C">
        <w:rPr>
          <w:lang w:val="en-GB"/>
        </w:rPr>
        <w:t xml:space="preserve">paces, we need to solve more fundamental issues. For example, the biggest problem on the factory floor is </w:t>
      </w:r>
      <w:r w:rsidR="006D110E">
        <w:rPr>
          <w:lang w:val="en-GB"/>
        </w:rPr>
        <w:t>still c</w:t>
      </w:r>
      <w:r w:rsidRPr="0082649C">
        <w:rPr>
          <w:lang w:val="en-GB"/>
        </w:rPr>
        <w:t>onnectivity and structured provision of data. Everyone talks about resilience and data spaces</w:t>
      </w:r>
      <w:r w:rsidR="006D110E">
        <w:rPr>
          <w:lang w:val="en-GB"/>
        </w:rPr>
        <w:t>,</w:t>
      </w:r>
      <w:r w:rsidRPr="0082649C">
        <w:rPr>
          <w:lang w:val="en-GB"/>
        </w:rPr>
        <w:t xml:space="preserve"> </w:t>
      </w:r>
      <w:r w:rsidR="006D110E">
        <w:rPr>
          <w:lang w:val="en-GB"/>
        </w:rPr>
        <w:t>b</w:t>
      </w:r>
      <w:r w:rsidRPr="0082649C">
        <w:rPr>
          <w:lang w:val="en-GB"/>
        </w:rPr>
        <w:t xml:space="preserve">ut </w:t>
      </w:r>
      <w:r w:rsidR="006D110E" w:rsidRPr="0082649C">
        <w:rPr>
          <w:lang w:val="en-GB"/>
        </w:rPr>
        <w:t xml:space="preserve">this makes no sense </w:t>
      </w:r>
      <w:r w:rsidRPr="0082649C">
        <w:rPr>
          <w:lang w:val="en-GB"/>
        </w:rPr>
        <w:t xml:space="preserve">without connectivity on the factory floor. We started with cases on connectivity three years ago in </w:t>
      </w:r>
      <w:r w:rsidR="00280C6F">
        <w:rPr>
          <w:lang w:val="en-GB"/>
        </w:rPr>
        <w:t xml:space="preserve">the </w:t>
      </w:r>
      <w:r w:rsidRPr="0082649C">
        <w:rPr>
          <w:lang w:val="en-GB"/>
        </w:rPr>
        <w:t>Allian</w:t>
      </w:r>
      <w:r w:rsidR="00280C6F">
        <w:rPr>
          <w:lang w:val="en-GB"/>
        </w:rPr>
        <w:t>ce</w:t>
      </w:r>
      <w:r w:rsidRPr="0082649C">
        <w:rPr>
          <w:lang w:val="en-GB"/>
        </w:rPr>
        <w:t>. We deliver concrete building blocks that use sensors and actuators at the machines to collect data. Th</w:t>
      </w:r>
      <w:r w:rsidR="006D110E">
        <w:rPr>
          <w:lang w:val="en-GB"/>
        </w:rPr>
        <w:t>e</w:t>
      </w:r>
      <w:r w:rsidRPr="0082649C">
        <w:rPr>
          <w:lang w:val="en-GB"/>
        </w:rPr>
        <w:t xml:space="preserve"> data is then delivered to the cloud via secure connections. We have applied this </w:t>
      </w:r>
      <w:r w:rsidR="00081AE2">
        <w:rPr>
          <w:lang w:val="en-GB"/>
        </w:rPr>
        <w:t>many</w:t>
      </w:r>
      <w:r w:rsidR="00081AE2" w:rsidRPr="0082649C">
        <w:rPr>
          <w:lang w:val="en-GB"/>
        </w:rPr>
        <w:t xml:space="preserve"> </w:t>
      </w:r>
      <w:r w:rsidRPr="0082649C">
        <w:rPr>
          <w:lang w:val="en-GB"/>
        </w:rPr>
        <w:t xml:space="preserve">times and share our knowledge and cases within the alliance </w:t>
      </w:r>
      <w:r w:rsidR="002A00AD">
        <w:rPr>
          <w:lang w:val="en-GB"/>
        </w:rPr>
        <w:t>and</w:t>
      </w:r>
      <w:r w:rsidR="002A00AD" w:rsidRPr="0082649C">
        <w:rPr>
          <w:lang w:val="en-GB"/>
        </w:rPr>
        <w:t xml:space="preserve"> </w:t>
      </w:r>
      <w:r w:rsidRPr="0082649C">
        <w:rPr>
          <w:lang w:val="en-GB"/>
        </w:rPr>
        <w:t xml:space="preserve">externally. </w:t>
      </w:r>
    </w:p>
    <w:p w14:paraId="0EC89078" w14:textId="237B8730" w:rsidR="00EC1396" w:rsidRPr="0082649C" w:rsidRDefault="00EC1396" w:rsidP="00EC1396">
      <w:pPr>
        <w:rPr>
          <w:b/>
          <w:bCs/>
          <w:lang w:val="en-GB"/>
        </w:rPr>
      </w:pPr>
      <w:proofErr w:type="gramStart"/>
      <w:r w:rsidRPr="0082649C">
        <w:rPr>
          <w:b/>
          <w:bCs/>
          <w:lang w:val="en-GB"/>
        </w:rPr>
        <w:t>A number of</w:t>
      </w:r>
      <w:proofErr w:type="gramEnd"/>
      <w:r w:rsidRPr="0082649C">
        <w:rPr>
          <w:b/>
          <w:bCs/>
          <w:lang w:val="en-GB"/>
        </w:rPr>
        <w:t xml:space="preserve"> industrial policy initiatives are currently coming out of the political arena. Following Gaia-X and Catena-X for the automotive industry, Manufacturing-X is now to form the major framework for industry in Germany. What is</w:t>
      </w:r>
      <w:r w:rsidR="00280C6F">
        <w:rPr>
          <w:b/>
          <w:bCs/>
          <w:lang w:val="en-GB"/>
        </w:rPr>
        <w:t xml:space="preserve"> the</w:t>
      </w:r>
      <w:r w:rsidRPr="0082649C">
        <w:rPr>
          <w:b/>
          <w:bCs/>
          <w:lang w:val="en-GB"/>
        </w:rPr>
        <w:t xml:space="preserve"> Allian</w:t>
      </w:r>
      <w:r w:rsidR="00280C6F">
        <w:rPr>
          <w:b/>
          <w:bCs/>
          <w:lang w:val="en-GB"/>
        </w:rPr>
        <w:t>ce</w:t>
      </w:r>
      <w:r w:rsidRPr="0082649C">
        <w:rPr>
          <w:b/>
          <w:bCs/>
          <w:lang w:val="en-GB"/>
        </w:rPr>
        <w:t xml:space="preserve">'s position on this? </w:t>
      </w:r>
    </w:p>
    <w:p w14:paraId="3F5AF5C7" w14:textId="34790D02" w:rsidR="00EC1396" w:rsidRPr="0082649C" w:rsidRDefault="00EC1396" w:rsidP="00EC1396">
      <w:pPr>
        <w:rPr>
          <w:lang w:val="en-GB"/>
        </w:rPr>
      </w:pPr>
      <w:r w:rsidRPr="0082649C">
        <w:rPr>
          <w:lang w:val="en-GB"/>
        </w:rPr>
        <w:t>CL: We are already playing an active role here. At the beginning of the year, for example, we took part in a major workshop organi</w:t>
      </w:r>
      <w:r w:rsidR="00BD482F">
        <w:rPr>
          <w:lang w:val="en-GB"/>
        </w:rPr>
        <w:t>s</w:t>
      </w:r>
      <w:r w:rsidRPr="0082649C">
        <w:rPr>
          <w:lang w:val="en-GB"/>
        </w:rPr>
        <w:t xml:space="preserve">ed by the Federal Ministry of Economics and Climate Protection </w:t>
      </w:r>
      <w:r w:rsidR="00BD482F">
        <w:rPr>
          <w:lang w:val="en-GB"/>
        </w:rPr>
        <w:t>(</w:t>
      </w:r>
      <w:r w:rsidRPr="0082649C">
        <w:rPr>
          <w:lang w:val="en-GB"/>
        </w:rPr>
        <w:t>BMWK</w:t>
      </w:r>
      <w:r w:rsidR="00BD482F">
        <w:rPr>
          <w:lang w:val="en-GB"/>
        </w:rPr>
        <w:t>)</w:t>
      </w:r>
      <w:r w:rsidRPr="0082649C">
        <w:rPr>
          <w:lang w:val="en-GB"/>
        </w:rPr>
        <w:t>. There</w:t>
      </w:r>
      <w:r w:rsidR="00260FC8">
        <w:rPr>
          <w:lang w:val="en-GB"/>
        </w:rPr>
        <w:t>,</w:t>
      </w:r>
      <w:r w:rsidR="00BD482F">
        <w:rPr>
          <w:lang w:val="en-GB"/>
        </w:rPr>
        <w:t xml:space="preserve"> </w:t>
      </w:r>
      <w:r w:rsidRPr="0082649C">
        <w:rPr>
          <w:lang w:val="en-GB"/>
        </w:rPr>
        <w:t xml:space="preserve">we worked on tender criteria for Manufacturing-X and discussed suitable transfer strategies for SMEs. </w:t>
      </w:r>
    </w:p>
    <w:p w14:paraId="1F93B740" w14:textId="6AE549F0" w:rsidR="00EC1396" w:rsidRPr="0082649C" w:rsidRDefault="00EC1396" w:rsidP="00EC1396">
      <w:pPr>
        <w:rPr>
          <w:lang w:val="en-GB"/>
        </w:rPr>
      </w:pPr>
      <w:r w:rsidRPr="0082649C">
        <w:rPr>
          <w:lang w:val="en-GB"/>
        </w:rPr>
        <w:t>EY: The BMWK also wants to integrate existing structures and standards and</w:t>
      </w:r>
      <w:r w:rsidR="00BD482F">
        <w:rPr>
          <w:lang w:val="en-GB"/>
        </w:rPr>
        <w:t>,</w:t>
      </w:r>
      <w:r w:rsidRPr="0082649C">
        <w:rPr>
          <w:lang w:val="en-GB"/>
        </w:rPr>
        <w:t xml:space="preserve"> </w:t>
      </w:r>
      <w:r w:rsidR="002B75BB">
        <w:rPr>
          <w:lang w:val="en-GB"/>
        </w:rPr>
        <w:t>as a result</w:t>
      </w:r>
      <w:r w:rsidR="00BD482F">
        <w:rPr>
          <w:lang w:val="en-GB"/>
        </w:rPr>
        <w:t>,</w:t>
      </w:r>
      <w:r w:rsidRPr="0082649C">
        <w:rPr>
          <w:lang w:val="en-GB"/>
        </w:rPr>
        <w:t xml:space="preserve"> approached us as a</w:t>
      </w:r>
      <w:r w:rsidR="002A00AD">
        <w:rPr>
          <w:lang w:val="en-GB"/>
        </w:rPr>
        <w:t>n</w:t>
      </w:r>
      <w:r w:rsidRPr="0082649C">
        <w:rPr>
          <w:lang w:val="en-GB"/>
        </w:rPr>
        <w:t xml:space="preserve"> alliance</w:t>
      </w:r>
      <w:r w:rsidR="002A00AD">
        <w:rPr>
          <w:lang w:val="en-GB"/>
        </w:rPr>
        <w:t xml:space="preserve"> of practitioners</w:t>
      </w:r>
      <w:r w:rsidRPr="0082649C">
        <w:rPr>
          <w:lang w:val="en-GB"/>
        </w:rPr>
        <w:t xml:space="preserve">. Politicians want us to contribute here as a neutral authority with cross-sector industry expertise. In addition, we link existing communities and consortia in Germany </w:t>
      </w:r>
      <w:r w:rsidR="00AB0C7B">
        <w:rPr>
          <w:lang w:val="en-GB"/>
        </w:rPr>
        <w:t>and,</w:t>
      </w:r>
      <w:r w:rsidRPr="0082649C">
        <w:rPr>
          <w:lang w:val="en-GB"/>
        </w:rPr>
        <w:t xml:space="preserve"> increasingly</w:t>
      </w:r>
      <w:r w:rsidR="00AB0C7B">
        <w:rPr>
          <w:lang w:val="en-GB"/>
        </w:rPr>
        <w:t>,</w:t>
      </w:r>
      <w:r w:rsidRPr="0082649C">
        <w:rPr>
          <w:lang w:val="en-GB"/>
        </w:rPr>
        <w:t xml:space="preserve"> internationally. </w:t>
      </w:r>
    </w:p>
    <w:p w14:paraId="00E9D192" w14:textId="7B0D76F5" w:rsidR="00EC1396" w:rsidRPr="0082649C" w:rsidRDefault="00EC1396" w:rsidP="00EC1396">
      <w:pPr>
        <w:rPr>
          <w:b/>
          <w:bCs/>
          <w:lang w:val="en-GB"/>
        </w:rPr>
      </w:pPr>
      <w:r w:rsidRPr="0082649C">
        <w:rPr>
          <w:b/>
          <w:bCs/>
          <w:lang w:val="en-GB"/>
        </w:rPr>
        <w:t xml:space="preserve">Good keyword: The alliance has achieved a large increase in members </w:t>
      </w:r>
      <w:r w:rsidR="00937D5E">
        <w:rPr>
          <w:b/>
          <w:bCs/>
          <w:lang w:val="en-GB"/>
        </w:rPr>
        <w:t>from</w:t>
      </w:r>
      <w:r w:rsidRPr="0082649C">
        <w:rPr>
          <w:b/>
          <w:bCs/>
          <w:lang w:val="en-GB"/>
        </w:rPr>
        <w:t xml:space="preserve"> internationally operating companies, especially in Germany, over the past three years. Where do </w:t>
      </w:r>
      <w:r w:rsidR="007349F2">
        <w:rPr>
          <w:b/>
          <w:bCs/>
          <w:lang w:val="en-GB"/>
        </w:rPr>
        <w:t>you</w:t>
      </w:r>
      <w:r w:rsidRPr="0082649C">
        <w:rPr>
          <w:b/>
          <w:bCs/>
          <w:lang w:val="en-GB"/>
        </w:rPr>
        <w:t xml:space="preserve"> go from here? </w:t>
      </w:r>
    </w:p>
    <w:p w14:paraId="25196DD0" w14:textId="651F26A3" w:rsidR="00EC1396" w:rsidRPr="0082649C" w:rsidRDefault="00EC1396" w:rsidP="00EC1396">
      <w:pPr>
        <w:rPr>
          <w:lang w:val="en-GB"/>
        </w:rPr>
      </w:pPr>
      <w:r w:rsidRPr="0082649C">
        <w:rPr>
          <w:lang w:val="en-GB"/>
        </w:rPr>
        <w:t>CL: We want to gain a foothold in other European countries. Last year</w:t>
      </w:r>
      <w:r w:rsidR="007349F2">
        <w:rPr>
          <w:lang w:val="en-GB"/>
        </w:rPr>
        <w:t>,</w:t>
      </w:r>
      <w:r w:rsidRPr="0082649C">
        <w:rPr>
          <w:lang w:val="en-GB"/>
        </w:rPr>
        <w:t xml:space="preserve"> we started with the Netherlands. We have a standardi</w:t>
      </w:r>
      <w:r w:rsidR="007349F2">
        <w:rPr>
          <w:lang w:val="en-GB"/>
        </w:rPr>
        <w:t>s</w:t>
      </w:r>
      <w:r w:rsidRPr="0082649C">
        <w:rPr>
          <w:lang w:val="en-GB"/>
        </w:rPr>
        <w:t>ed approach there, which we worked out together with a consulting firm. As part of this strategy, we are seeking cooperation with national trade and industry organi</w:t>
      </w:r>
      <w:r w:rsidR="00E737B4">
        <w:rPr>
          <w:lang w:val="en-GB"/>
        </w:rPr>
        <w:t>s</w:t>
      </w:r>
      <w:r w:rsidRPr="0082649C">
        <w:rPr>
          <w:lang w:val="en-GB"/>
        </w:rPr>
        <w:t xml:space="preserve">ations. In the Netherlands, the counterpart to the VDMA is the FHI, </w:t>
      </w:r>
      <w:proofErr w:type="spellStart"/>
      <w:r w:rsidRPr="0082649C">
        <w:rPr>
          <w:lang w:val="en-GB"/>
        </w:rPr>
        <w:t>Federatie</w:t>
      </w:r>
      <w:proofErr w:type="spellEnd"/>
      <w:r w:rsidRPr="0082649C">
        <w:rPr>
          <w:lang w:val="en-GB"/>
        </w:rPr>
        <w:t xml:space="preserve"> van </w:t>
      </w:r>
      <w:proofErr w:type="spellStart"/>
      <w:r w:rsidRPr="0082649C">
        <w:rPr>
          <w:lang w:val="en-GB"/>
        </w:rPr>
        <w:t>Technologiebranches</w:t>
      </w:r>
      <w:proofErr w:type="spellEnd"/>
      <w:r w:rsidRPr="0082649C">
        <w:rPr>
          <w:lang w:val="en-GB"/>
        </w:rPr>
        <w:t>, which has existed since 1956. In addition, there is the governmental Society for Applied Scientific Research</w:t>
      </w:r>
      <w:r w:rsidR="00E737B4">
        <w:rPr>
          <w:lang w:val="en-GB"/>
        </w:rPr>
        <w:t xml:space="preserve"> (TNO)</w:t>
      </w:r>
      <w:r w:rsidRPr="0082649C">
        <w:rPr>
          <w:lang w:val="en-GB"/>
        </w:rPr>
        <w:t xml:space="preserve">, which </w:t>
      </w:r>
      <w:r w:rsidR="00E737B4">
        <w:rPr>
          <w:lang w:val="en-GB"/>
        </w:rPr>
        <w:t>was established in</w:t>
      </w:r>
      <w:r w:rsidRPr="0082649C">
        <w:rPr>
          <w:lang w:val="en-GB"/>
        </w:rPr>
        <w:t xml:space="preserve"> 1930 and is </w:t>
      </w:r>
      <w:r w:rsidR="00E737B4">
        <w:rPr>
          <w:lang w:val="en-GB"/>
        </w:rPr>
        <w:t xml:space="preserve">essentially </w:t>
      </w:r>
      <w:r w:rsidRPr="0082649C">
        <w:rPr>
          <w:lang w:val="en-GB"/>
        </w:rPr>
        <w:t>a counterpart to Fraunhofer. TNO is now a member of the alliance. The internationali</w:t>
      </w:r>
      <w:r w:rsidR="00C72D81">
        <w:rPr>
          <w:lang w:val="en-GB"/>
        </w:rPr>
        <w:t>s</w:t>
      </w:r>
      <w:r w:rsidRPr="0082649C">
        <w:rPr>
          <w:lang w:val="en-GB"/>
        </w:rPr>
        <w:t>ation strategy of the alliance takes place through "local hubs"</w:t>
      </w:r>
      <w:r w:rsidR="00C72D81">
        <w:rPr>
          <w:lang w:val="en-GB"/>
        </w:rPr>
        <w:t>,</w:t>
      </w:r>
      <w:r w:rsidRPr="0082649C">
        <w:rPr>
          <w:lang w:val="en-GB"/>
        </w:rPr>
        <w:t xml:space="preserve"> which </w:t>
      </w:r>
      <w:r w:rsidR="00ED14A9">
        <w:rPr>
          <w:lang w:val="en-GB"/>
        </w:rPr>
        <w:t xml:space="preserve">are </w:t>
      </w:r>
      <w:r w:rsidRPr="0082649C">
        <w:rPr>
          <w:lang w:val="en-GB"/>
        </w:rPr>
        <w:t>local manifestation</w:t>
      </w:r>
      <w:r w:rsidR="00ED14A9">
        <w:rPr>
          <w:lang w:val="en-GB"/>
        </w:rPr>
        <w:t>s</w:t>
      </w:r>
      <w:r w:rsidRPr="0082649C">
        <w:rPr>
          <w:lang w:val="en-GB"/>
        </w:rPr>
        <w:t xml:space="preserve"> of the horizontal and vertical work organi</w:t>
      </w:r>
      <w:r w:rsidR="00ED14A9">
        <w:rPr>
          <w:lang w:val="en-GB"/>
        </w:rPr>
        <w:t>s</w:t>
      </w:r>
      <w:r w:rsidRPr="0082649C">
        <w:rPr>
          <w:lang w:val="en-GB"/>
        </w:rPr>
        <w:t xml:space="preserve">ation of the alliance in </w:t>
      </w:r>
      <w:r w:rsidR="00CF18EA">
        <w:rPr>
          <w:lang w:val="en-GB"/>
        </w:rPr>
        <w:t>each</w:t>
      </w:r>
      <w:r w:rsidRPr="0082649C">
        <w:rPr>
          <w:lang w:val="en-GB"/>
        </w:rPr>
        <w:t xml:space="preserve"> countr</w:t>
      </w:r>
      <w:r w:rsidR="00CF18EA">
        <w:rPr>
          <w:lang w:val="en-GB"/>
        </w:rPr>
        <w:t>y</w:t>
      </w:r>
      <w:r w:rsidRPr="0082649C">
        <w:rPr>
          <w:lang w:val="en-GB"/>
        </w:rPr>
        <w:t xml:space="preserve">. </w:t>
      </w:r>
    </w:p>
    <w:p w14:paraId="5B9678A3" w14:textId="4FA5581D" w:rsidR="00EC1396" w:rsidRPr="0082649C" w:rsidRDefault="00EC1396" w:rsidP="00EC1396">
      <w:pPr>
        <w:rPr>
          <w:lang w:val="en-GB"/>
        </w:rPr>
      </w:pPr>
      <w:r w:rsidRPr="0082649C">
        <w:rPr>
          <w:lang w:val="en-GB"/>
        </w:rPr>
        <w:lastRenderedPageBreak/>
        <w:t>EY: We deliberately look for partners who know the structures on the ground</w:t>
      </w:r>
      <w:r w:rsidR="006D5528">
        <w:rPr>
          <w:lang w:val="en-GB"/>
        </w:rPr>
        <w:t xml:space="preserve">, </w:t>
      </w:r>
      <w:r w:rsidRPr="0082649C">
        <w:rPr>
          <w:lang w:val="en-GB"/>
        </w:rPr>
        <w:t>do the research</w:t>
      </w:r>
      <w:r w:rsidR="006D5528">
        <w:rPr>
          <w:lang w:val="en-GB"/>
        </w:rPr>
        <w:t xml:space="preserve"> </w:t>
      </w:r>
      <w:r w:rsidRPr="0082649C">
        <w:rPr>
          <w:lang w:val="en-GB"/>
        </w:rPr>
        <w:t>and have access to funding. We talk to these organi</w:t>
      </w:r>
      <w:r w:rsidR="006D5528">
        <w:rPr>
          <w:lang w:val="en-GB"/>
        </w:rPr>
        <w:t>s</w:t>
      </w:r>
      <w:r w:rsidRPr="0082649C">
        <w:rPr>
          <w:lang w:val="en-GB"/>
        </w:rPr>
        <w:t xml:space="preserve">ations about showcases and participate in trade fairs. Over the course of the </w:t>
      </w:r>
      <w:proofErr w:type="gramStart"/>
      <w:r w:rsidRPr="0082649C">
        <w:rPr>
          <w:lang w:val="en-GB"/>
        </w:rPr>
        <w:t>year</w:t>
      </w:r>
      <w:proofErr w:type="gramEnd"/>
      <w:r w:rsidR="006D5528">
        <w:rPr>
          <w:lang w:val="en-GB"/>
        </w:rPr>
        <w:t xml:space="preserve"> </w:t>
      </w:r>
      <w:r w:rsidRPr="0082649C">
        <w:rPr>
          <w:lang w:val="en-GB"/>
        </w:rPr>
        <w:t xml:space="preserve">we are also </w:t>
      </w:r>
      <w:r w:rsidR="006D5528">
        <w:rPr>
          <w:lang w:val="en-GB"/>
        </w:rPr>
        <w:t>exploring</w:t>
      </w:r>
      <w:r w:rsidRPr="0082649C">
        <w:rPr>
          <w:lang w:val="en-GB"/>
        </w:rPr>
        <w:t xml:space="preserve"> possibilities for the alliance in Italy</w:t>
      </w:r>
      <w:r w:rsidR="006D5528">
        <w:rPr>
          <w:lang w:val="en-GB"/>
        </w:rPr>
        <w:t xml:space="preserve"> </w:t>
      </w:r>
      <w:r w:rsidRPr="0082649C">
        <w:rPr>
          <w:lang w:val="en-GB"/>
        </w:rPr>
        <w:t>as a participant in SPS Italia in May</w:t>
      </w:r>
      <w:r w:rsidR="006D5528">
        <w:rPr>
          <w:lang w:val="en-GB"/>
        </w:rPr>
        <w:t>,</w:t>
      </w:r>
      <w:r w:rsidRPr="0082649C">
        <w:rPr>
          <w:lang w:val="en-GB"/>
        </w:rPr>
        <w:t xml:space="preserve"> and in Denmark as part of </w:t>
      </w:r>
      <w:proofErr w:type="spellStart"/>
      <w:r w:rsidRPr="0082649C">
        <w:rPr>
          <w:lang w:val="en-GB"/>
        </w:rPr>
        <w:t>Automatik</w:t>
      </w:r>
      <w:proofErr w:type="spellEnd"/>
      <w:r w:rsidRPr="0082649C">
        <w:rPr>
          <w:lang w:val="en-GB"/>
        </w:rPr>
        <w:t xml:space="preserve"> Expo in September. </w:t>
      </w:r>
      <w:proofErr w:type="gramStart"/>
      <w:r w:rsidRPr="0082649C">
        <w:rPr>
          <w:lang w:val="en-GB"/>
        </w:rPr>
        <w:t>Last but not least</w:t>
      </w:r>
      <w:proofErr w:type="gramEnd"/>
      <w:r w:rsidRPr="0082649C">
        <w:rPr>
          <w:lang w:val="en-GB"/>
        </w:rPr>
        <w:t xml:space="preserve">, alliance members </w:t>
      </w:r>
      <w:r w:rsidR="006D5528">
        <w:rPr>
          <w:lang w:val="en-GB"/>
        </w:rPr>
        <w:t xml:space="preserve">may </w:t>
      </w:r>
      <w:r w:rsidRPr="0082649C">
        <w:rPr>
          <w:lang w:val="en-GB"/>
        </w:rPr>
        <w:t>encourage involvement in certain regions because</w:t>
      </w:r>
      <w:r w:rsidR="006D5528">
        <w:rPr>
          <w:lang w:val="en-GB"/>
        </w:rPr>
        <w:t xml:space="preserve"> </w:t>
      </w:r>
      <w:r w:rsidRPr="0082649C">
        <w:rPr>
          <w:lang w:val="en-GB"/>
        </w:rPr>
        <w:t>they have a strong presence in th</w:t>
      </w:r>
      <w:r w:rsidR="00627114">
        <w:rPr>
          <w:lang w:val="en-GB"/>
        </w:rPr>
        <w:t>at location through subsi</w:t>
      </w:r>
      <w:r w:rsidR="00243788">
        <w:rPr>
          <w:lang w:val="en-GB"/>
        </w:rPr>
        <w:t>diaries or strong partners</w:t>
      </w:r>
      <w:r w:rsidR="00627114">
        <w:rPr>
          <w:lang w:val="en-GB"/>
        </w:rPr>
        <w:t>, for example, the</w:t>
      </w:r>
      <w:r w:rsidRPr="0082649C">
        <w:rPr>
          <w:lang w:val="en-GB"/>
        </w:rPr>
        <w:t xml:space="preserve"> automation industry in Italy or</w:t>
      </w:r>
      <w:r w:rsidR="00627114">
        <w:rPr>
          <w:lang w:val="en-GB"/>
        </w:rPr>
        <w:t xml:space="preserve"> </w:t>
      </w:r>
      <w:r w:rsidRPr="0082649C">
        <w:rPr>
          <w:lang w:val="en-GB"/>
        </w:rPr>
        <w:t xml:space="preserve">Finland. In the meantime, we are also actively approached by companies from other countries, such as Belgium. Our focus is on Europe for the time being, although we already </w:t>
      </w:r>
      <w:r w:rsidR="009A1A53">
        <w:rPr>
          <w:lang w:val="en-GB"/>
        </w:rPr>
        <w:t xml:space="preserve">do </w:t>
      </w:r>
      <w:r w:rsidRPr="0082649C">
        <w:rPr>
          <w:lang w:val="en-GB"/>
        </w:rPr>
        <w:t>have members from Asia and America.</w:t>
      </w:r>
    </w:p>
    <w:p w14:paraId="09CD9B33" w14:textId="77777777" w:rsidR="00EC1396" w:rsidRPr="0082649C" w:rsidRDefault="00EC1396" w:rsidP="00EC1396">
      <w:pPr>
        <w:rPr>
          <w:lang w:val="en-GB"/>
        </w:rPr>
      </w:pPr>
    </w:p>
    <w:p w14:paraId="2FC7A881" w14:textId="77777777" w:rsidR="00EC1396" w:rsidRPr="0082649C" w:rsidRDefault="00EC1396" w:rsidP="00EC1396">
      <w:pPr>
        <w:rPr>
          <w:lang w:val="en-GB"/>
        </w:rPr>
      </w:pPr>
    </w:p>
    <w:p w14:paraId="19982074" w14:textId="77777777" w:rsidR="00EC1396" w:rsidRPr="0082649C" w:rsidRDefault="00EC1396" w:rsidP="00EC1396">
      <w:pPr>
        <w:rPr>
          <w:lang w:val="en-GB"/>
        </w:rPr>
      </w:pPr>
    </w:p>
    <w:p w14:paraId="3FB8488C" w14:textId="33558AAD" w:rsidR="00C84D5D" w:rsidRPr="0082649C" w:rsidRDefault="00C84D5D" w:rsidP="00EC1396">
      <w:pPr>
        <w:rPr>
          <w:lang w:val="en-GB"/>
        </w:rPr>
      </w:pPr>
    </w:p>
    <w:sectPr w:rsidR="00C84D5D" w:rsidRPr="008264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7DB"/>
    <w:rsid w:val="00000E28"/>
    <w:rsid w:val="000532DC"/>
    <w:rsid w:val="00053CCE"/>
    <w:rsid w:val="00064774"/>
    <w:rsid w:val="00071C0A"/>
    <w:rsid w:val="00081AE2"/>
    <w:rsid w:val="000B1167"/>
    <w:rsid w:val="000B5006"/>
    <w:rsid w:val="000D3AA6"/>
    <w:rsid w:val="000E37E9"/>
    <w:rsid w:val="000F0026"/>
    <w:rsid w:val="00102BB1"/>
    <w:rsid w:val="00107D34"/>
    <w:rsid w:val="001238A2"/>
    <w:rsid w:val="001A6E62"/>
    <w:rsid w:val="001D1902"/>
    <w:rsid w:val="001E484E"/>
    <w:rsid w:val="001E6A90"/>
    <w:rsid w:val="00217B60"/>
    <w:rsid w:val="0022249A"/>
    <w:rsid w:val="002248C6"/>
    <w:rsid w:val="002347BD"/>
    <w:rsid w:val="00243788"/>
    <w:rsid w:val="002508C0"/>
    <w:rsid w:val="002542FE"/>
    <w:rsid w:val="00260FC8"/>
    <w:rsid w:val="00261BC8"/>
    <w:rsid w:val="00280C6F"/>
    <w:rsid w:val="002837AF"/>
    <w:rsid w:val="00284EDD"/>
    <w:rsid w:val="002913E3"/>
    <w:rsid w:val="00294C95"/>
    <w:rsid w:val="00295D9A"/>
    <w:rsid w:val="002A00AD"/>
    <w:rsid w:val="002A5B56"/>
    <w:rsid w:val="002B08A5"/>
    <w:rsid w:val="002B670C"/>
    <w:rsid w:val="002B75BB"/>
    <w:rsid w:val="002C0041"/>
    <w:rsid w:val="002C7665"/>
    <w:rsid w:val="002D6CF5"/>
    <w:rsid w:val="002F1AD0"/>
    <w:rsid w:val="00302B7A"/>
    <w:rsid w:val="00314381"/>
    <w:rsid w:val="00322903"/>
    <w:rsid w:val="0033643F"/>
    <w:rsid w:val="00356128"/>
    <w:rsid w:val="003757E1"/>
    <w:rsid w:val="00393DB1"/>
    <w:rsid w:val="003A39D1"/>
    <w:rsid w:val="003E496B"/>
    <w:rsid w:val="003F4D2A"/>
    <w:rsid w:val="003F60D2"/>
    <w:rsid w:val="0041223E"/>
    <w:rsid w:val="004565C0"/>
    <w:rsid w:val="00464813"/>
    <w:rsid w:val="00477816"/>
    <w:rsid w:val="004807A8"/>
    <w:rsid w:val="004963C8"/>
    <w:rsid w:val="004E4488"/>
    <w:rsid w:val="004E5D3D"/>
    <w:rsid w:val="004F3B8E"/>
    <w:rsid w:val="00534014"/>
    <w:rsid w:val="00541003"/>
    <w:rsid w:val="0054141A"/>
    <w:rsid w:val="00546282"/>
    <w:rsid w:val="005611A1"/>
    <w:rsid w:val="00573FB2"/>
    <w:rsid w:val="00585BA7"/>
    <w:rsid w:val="005B7A5D"/>
    <w:rsid w:val="005C24F4"/>
    <w:rsid w:val="005C5510"/>
    <w:rsid w:val="005D050F"/>
    <w:rsid w:val="005D71E9"/>
    <w:rsid w:val="005E57DB"/>
    <w:rsid w:val="005F6A13"/>
    <w:rsid w:val="00604BDF"/>
    <w:rsid w:val="006134BA"/>
    <w:rsid w:val="00627114"/>
    <w:rsid w:val="006365BC"/>
    <w:rsid w:val="006604F5"/>
    <w:rsid w:val="00664275"/>
    <w:rsid w:val="00681CAF"/>
    <w:rsid w:val="006A28AE"/>
    <w:rsid w:val="006A4A65"/>
    <w:rsid w:val="006B26E8"/>
    <w:rsid w:val="006D110E"/>
    <w:rsid w:val="006D5528"/>
    <w:rsid w:val="00717A4F"/>
    <w:rsid w:val="00717D7A"/>
    <w:rsid w:val="007349F2"/>
    <w:rsid w:val="0073651A"/>
    <w:rsid w:val="00776390"/>
    <w:rsid w:val="00787F19"/>
    <w:rsid w:val="00790638"/>
    <w:rsid w:val="00797B6B"/>
    <w:rsid w:val="007A5DA9"/>
    <w:rsid w:val="007B307F"/>
    <w:rsid w:val="007C3D3A"/>
    <w:rsid w:val="007C5118"/>
    <w:rsid w:val="007E65E5"/>
    <w:rsid w:val="007F2B28"/>
    <w:rsid w:val="0080640E"/>
    <w:rsid w:val="00813787"/>
    <w:rsid w:val="00817814"/>
    <w:rsid w:val="0082394B"/>
    <w:rsid w:val="0082649C"/>
    <w:rsid w:val="0083329C"/>
    <w:rsid w:val="008769E7"/>
    <w:rsid w:val="00880DEF"/>
    <w:rsid w:val="00885CFD"/>
    <w:rsid w:val="00890984"/>
    <w:rsid w:val="008B4754"/>
    <w:rsid w:val="008E7FCC"/>
    <w:rsid w:val="00906164"/>
    <w:rsid w:val="00931134"/>
    <w:rsid w:val="00937D5E"/>
    <w:rsid w:val="00970B12"/>
    <w:rsid w:val="00986527"/>
    <w:rsid w:val="009A1A53"/>
    <w:rsid w:val="009B5C58"/>
    <w:rsid w:val="009D2C1A"/>
    <w:rsid w:val="009E0A13"/>
    <w:rsid w:val="009F0F65"/>
    <w:rsid w:val="00A22B1E"/>
    <w:rsid w:val="00A252F2"/>
    <w:rsid w:val="00A423C8"/>
    <w:rsid w:val="00A439A6"/>
    <w:rsid w:val="00A576B0"/>
    <w:rsid w:val="00A80B30"/>
    <w:rsid w:val="00AA171B"/>
    <w:rsid w:val="00AB0C7B"/>
    <w:rsid w:val="00AB36B6"/>
    <w:rsid w:val="00AC747B"/>
    <w:rsid w:val="00AE3C17"/>
    <w:rsid w:val="00AE4524"/>
    <w:rsid w:val="00B0399C"/>
    <w:rsid w:val="00B33221"/>
    <w:rsid w:val="00B65708"/>
    <w:rsid w:val="00BD482F"/>
    <w:rsid w:val="00BE03E5"/>
    <w:rsid w:val="00BF2F9E"/>
    <w:rsid w:val="00C1004B"/>
    <w:rsid w:val="00C11804"/>
    <w:rsid w:val="00C34017"/>
    <w:rsid w:val="00C405C7"/>
    <w:rsid w:val="00C43745"/>
    <w:rsid w:val="00C710A7"/>
    <w:rsid w:val="00C72D81"/>
    <w:rsid w:val="00C806B1"/>
    <w:rsid w:val="00C844F2"/>
    <w:rsid w:val="00C84D5D"/>
    <w:rsid w:val="00C92AFE"/>
    <w:rsid w:val="00CA0CF2"/>
    <w:rsid w:val="00CB7B11"/>
    <w:rsid w:val="00CC5DCC"/>
    <w:rsid w:val="00CD3267"/>
    <w:rsid w:val="00CF18EA"/>
    <w:rsid w:val="00D136AA"/>
    <w:rsid w:val="00D34A8D"/>
    <w:rsid w:val="00D40DE6"/>
    <w:rsid w:val="00D54919"/>
    <w:rsid w:val="00D74EA9"/>
    <w:rsid w:val="00D83A04"/>
    <w:rsid w:val="00D852A6"/>
    <w:rsid w:val="00D97A85"/>
    <w:rsid w:val="00DA4190"/>
    <w:rsid w:val="00DB00EA"/>
    <w:rsid w:val="00DE0DDE"/>
    <w:rsid w:val="00DE41F0"/>
    <w:rsid w:val="00E544FB"/>
    <w:rsid w:val="00E60DDB"/>
    <w:rsid w:val="00E70693"/>
    <w:rsid w:val="00E737B4"/>
    <w:rsid w:val="00E75945"/>
    <w:rsid w:val="00E822FA"/>
    <w:rsid w:val="00E942B7"/>
    <w:rsid w:val="00EA4365"/>
    <w:rsid w:val="00EA4F33"/>
    <w:rsid w:val="00EB6549"/>
    <w:rsid w:val="00EC1396"/>
    <w:rsid w:val="00EC69FE"/>
    <w:rsid w:val="00ED14A9"/>
    <w:rsid w:val="00EE7F2E"/>
    <w:rsid w:val="00F246E8"/>
    <w:rsid w:val="00F258CD"/>
    <w:rsid w:val="00F3452F"/>
    <w:rsid w:val="00F43E6A"/>
    <w:rsid w:val="00F56936"/>
    <w:rsid w:val="00F62E26"/>
    <w:rsid w:val="00F634A1"/>
    <w:rsid w:val="00F65B99"/>
    <w:rsid w:val="00F92F50"/>
    <w:rsid w:val="00F95877"/>
    <w:rsid w:val="00FA10E3"/>
    <w:rsid w:val="00FC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630E8"/>
  <w15:chartTrackingRefBased/>
  <w15:docId w15:val="{7228843B-0256-4B53-B59C-9B85CE71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E544F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544F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544F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544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44FB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3452F"/>
    <w:pPr>
      <w:spacing w:after="0" w:line="240" w:lineRule="auto"/>
    </w:pPr>
  </w:style>
  <w:style w:type="character" w:customStyle="1" w:styleId="ui-provider">
    <w:name w:val="ui-provider"/>
    <w:basedOn w:val="Absatz-Standardschriftart"/>
    <w:rsid w:val="00F56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1105</Words>
  <Characters>6966</Characters>
  <Application>Microsoft Office Word</Application>
  <DocSecurity>0</DocSecurity>
  <Lines>58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Mayer at Berkeley Kommunikation</dc:creator>
  <cp:keywords/>
  <dc:description/>
  <cp:lastModifiedBy>Ekaterina Dyubanova</cp:lastModifiedBy>
  <cp:revision>4</cp:revision>
  <dcterms:created xsi:type="dcterms:W3CDTF">2023-03-31T09:32:00Z</dcterms:created>
  <dcterms:modified xsi:type="dcterms:W3CDTF">2023-04-05T15:12:00Z</dcterms:modified>
</cp:coreProperties>
</file>